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AD" w:rsidRPr="00401DD2" w:rsidRDefault="00401DD2" w:rsidP="00401DD2">
      <w:pPr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401DD2">
        <w:rPr>
          <w:rFonts w:asciiTheme="majorHAnsi" w:hAnsiTheme="majorHAnsi" w:cstheme="majorHAnsi"/>
          <w:b/>
          <w:sz w:val="24"/>
          <w:szCs w:val="24"/>
        </w:rPr>
        <w:t>Biashara</w:t>
      </w:r>
      <w:proofErr w:type="spellEnd"/>
      <w:r w:rsidRPr="00401DD2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401DD2">
        <w:rPr>
          <w:rFonts w:asciiTheme="majorHAnsi" w:hAnsiTheme="majorHAnsi" w:cstheme="majorHAnsi"/>
          <w:b/>
          <w:sz w:val="24"/>
          <w:szCs w:val="24"/>
        </w:rPr>
        <w:t>P</w:t>
      </w:r>
      <w:r>
        <w:rPr>
          <w:rFonts w:asciiTheme="majorHAnsi" w:hAnsiTheme="majorHAnsi" w:cstheme="majorHAnsi"/>
          <w:b/>
          <w:sz w:val="24"/>
          <w:szCs w:val="24"/>
        </w:rPr>
        <w:t>awa</w:t>
      </w:r>
      <w:proofErr w:type="spellEnd"/>
      <w:r w:rsidRPr="00401DD2">
        <w:rPr>
          <w:rFonts w:asciiTheme="majorHAnsi" w:hAnsiTheme="majorHAnsi" w:cstheme="majorHAnsi"/>
          <w:b/>
          <w:sz w:val="24"/>
          <w:szCs w:val="24"/>
        </w:rPr>
        <w:t xml:space="preserve"> Dialogue Series Launches in </w:t>
      </w:r>
      <w:proofErr w:type="spellStart"/>
      <w:r w:rsidR="00B87B8D">
        <w:rPr>
          <w:rFonts w:asciiTheme="majorHAnsi" w:hAnsiTheme="majorHAnsi" w:cstheme="majorHAnsi"/>
          <w:b/>
          <w:sz w:val="24"/>
          <w:szCs w:val="24"/>
        </w:rPr>
        <w:t>Uasin</w:t>
      </w:r>
      <w:proofErr w:type="spellEnd"/>
      <w:r w:rsidR="00B87B8D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B87B8D">
        <w:rPr>
          <w:rFonts w:asciiTheme="majorHAnsi" w:hAnsiTheme="majorHAnsi" w:cstheme="majorHAnsi"/>
          <w:b/>
          <w:sz w:val="24"/>
          <w:szCs w:val="24"/>
        </w:rPr>
        <w:t>Gishu</w:t>
      </w:r>
      <w:proofErr w:type="spellEnd"/>
      <w:r w:rsidRPr="00401DD2">
        <w:rPr>
          <w:rFonts w:asciiTheme="majorHAnsi" w:hAnsiTheme="majorHAnsi" w:cstheme="majorHAnsi"/>
          <w:b/>
          <w:sz w:val="24"/>
          <w:szCs w:val="24"/>
        </w:rPr>
        <w:t xml:space="preserve"> to Champion Women and Youth Entrepreneurship</w:t>
      </w:r>
    </w:p>
    <w:p w:rsidR="002728C2" w:rsidRDefault="00A022E2" w:rsidP="00401DD2">
      <w:pPr>
        <w:rPr>
          <w:rFonts w:ascii="Calibri" w:hAnsi="Calibri" w:cs="Calibri"/>
          <w:sz w:val="24"/>
          <w:szCs w:val="24"/>
        </w:rPr>
      </w:pPr>
      <w:r w:rsidRPr="00401DD2">
        <w:rPr>
          <w:rFonts w:ascii="Calibri" w:hAnsi="Calibri" w:cs="Calibri"/>
          <w:sz w:val="24"/>
          <w:szCs w:val="24"/>
        </w:rPr>
        <w:t xml:space="preserve">On 25th September 2025, </w:t>
      </w:r>
      <w:proofErr w:type="spellStart"/>
      <w:r w:rsidRPr="00401DD2">
        <w:rPr>
          <w:rFonts w:ascii="Calibri" w:hAnsi="Calibri" w:cs="Calibri"/>
          <w:sz w:val="24"/>
          <w:szCs w:val="24"/>
        </w:rPr>
        <w:t>Eldo</w:t>
      </w:r>
      <w:r w:rsidR="00401DD2" w:rsidRPr="00401DD2">
        <w:rPr>
          <w:rFonts w:ascii="Calibri" w:hAnsi="Calibri" w:cs="Calibri"/>
          <w:sz w:val="24"/>
          <w:szCs w:val="24"/>
        </w:rPr>
        <w:t>hub</w:t>
      </w:r>
      <w:proofErr w:type="spellEnd"/>
      <w:r w:rsidRPr="00401DD2">
        <w:rPr>
          <w:rFonts w:ascii="Calibri" w:hAnsi="Calibri" w:cs="Calibri"/>
          <w:sz w:val="24"/>
          <w:szCs w:val="24"/>
        </w:rPr>
        <w:t xml:space="preserve"> hosted the</w:t>
      </w:r>
      <w:r w:rsidR="00401DD2" w:rsidRPr="00401DD2">
        <w:rPr>
          <w:rFonts w:ascii="Calibri" w:hAnsi="Calibri" w:cs="Calibri"/>
          <w:sz w:val="24"/>
          <w:szCs w:val="24"/>
        </w:rPr>
        <w:t>ir</w:t>
      </w:r>
      <w:r w:rsidRPr="00401DD2">
        <w:rPr>
          <w:rFonts w:ascii="Calibri" w:hAnsi="Calibri" w:cs="Calibri"/>
          <w:sz w:val="24"/>
          <w:szCs w:val="24"/>
        </w:rPr>
        <w:t xml:space="preserve"> inaugural Biashara Power Dialogue Series </w:t>
      </w:r>
      <w:r w:rsidR="00B87B8D">
        <w:rPr>
          <w:rFonts w:ascii="Calibri" w:hAnsi="Calibri" w:cs="Calibri"/>
          <w:sz w:val="24"/>
          <w:szCs w:val="24"/>
        </w:rPr>
        <w:t xml:space="preserve">in </w:t>
      </w:r>
      <w:proofErr w:type="spellStart"/>
      <w:r w:rsidR="00B87B8D">
        <w:rPr>
          <w:rFonts w:ascii="Calibri" w:hAnsi="Calibri" w:cs="Calibri"/>
          <w:sz w:val="24"/>
          <w:szCs w:val="24"/>
        </w:rPr>
        <w:t>Eldoret</w:t>
      </w:r>
      <w:proofErr w:type="spellEnd"/>
      <w:r w:rsidR="00B87B8D">
        <w:rPr>
          <w:rFonts w:ascii="Calibri" w:hAnsi="Calibri" w:cs="Calibri"/>
          <w:sz w:val="24"/>
          <w:szCs w:val="24"/>
        </w:rPr>
        <w:t xml:space="preserve"> </w:t>
      </w:r>
      <w:r w:rsidRPr="00401DD2">
        <w:rPr>
          <w:rFonts w:ascii="Calibri" w:hAnsi="Calibri" w:cs="Calibri"/>
          <w:sz w:val="24"/>
          <w:szCs w:val="24"/>
        </w:rPr>
        <w:t xml:space="preserve">under the theme “Women and Youth in Nation Building – From Ideas to Impact”. </w:t>
      </w:r>
      <w:r w:rsidR="002728C2">
        <w:rPr>
          <w:rFonts w:ascii="Calibri" w:hAnsi="Calibri" w:cs="Calibri"/>
          <w:sz w:val="24"/>
          <w:szCs w:val="24"/>
        </w:rPr>
        <w:t>Working with key</w:t>
      </w:r>
      <w:r w:rsidR="002728C2" w:rsidRPr="002728C2">
        <w:rPr>
          <w:rFonts w:ascii="Calibri" w:hAnsi="Calibri" w:cs="Calibri"/>
          <w:sz w:val="24"/>
          <w:szCs w:val="24"/>
        </w:rPr>
        <w:t xml:space="preserve"> partners Responsible Business Consulting and Kaizen Consultancy implementers in SNV Kenya’s initiative under Investing in Young Businesses in Africa - Supporting Entrepreneurship Ecosystem Development (IYBA-SEED). The </w:t>
      </w:r>
      <w:proofErr w:type="spellStart"/>
      <w:r w:rsidR="002728C2" w:rsidRPr="002728C2">
        <w:rPr>
          <w:rFonts w:ascii="Calibri" w:hAnsi="Calibri" w:cs="Calibri"/>
          <w:sz w:val="24"/>
          <w:szCs w:val="24"/>
        </w:rPr>
        <w:t>Biashara</w:t>
      </w:r>
      <w:proofErr w:type="spellEnd"/>
      <w:r w:rsidR="002728C2" w:rsidRPr="002728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728C2" w:rsidRPr="002728C2">
        <w:rPr>
          <w:rFonts w:ascii="Calibri" w:hAnsi="Calibri" w:cs="Calibri"/>
          <w:sz w:val="24"/>
          <w:szCs w:val="24"/>
        </w:rPr>
        <w:t>Pawa</w:t>
      </w:r>
      <w:proofErr w:type="spellEnd"/>
      <w:r w:rsidR="002728C2" w:rsidRPr="002728C2">
        <w:rPr>
          <w:rFonts w:ascii="Calibri" w:hAnsi="Calibri" w:cs="Calibri"/>
          <w:sz w:val="24"/>
          <w:szCs w:val="24"/>
        </w:rPr>
        <w:t xml:space="preserve"> project focuses on enabling women and youth entrepreneurs in typically male-dominated sectors such as: Manufacturing &amp; Engineering, Green and Circular Economy, Agriculture and Agribusiness, Technology, Financial Services, Infrastructure development, Blue economy, Water, Sanitation and Hygiene.</w:t>
      </w:r>
    </w:p>
    <w:p w:rsidR="002728C2" w:rsidRDefault="00A022E2" w:rsidP="00401DD2">
      <w:pPr>
        <w:rPr>
          <w:rFonts w:ascii="Calibri" w:hAnsi="Calibri" w:cs="Calibri"/>
          <w:sz w:val="24"/>
          <w:szCs w:val="24"/>
        </w:rPr>
      </w:pPr>
      <w:r w:rsidRPr="00401DD2">
        <w:rPr>
          <w:rFonts w:ascii="Calibri" w:hAnsi="Calibri" w:cs="Calibri"/>
          <w:sz w:val="24"/>
          <w:szCs w:val="24"/>
        </w:rPr>
        <w:t xml:space="preserve">The event, convened at </w:t>
      </w:r>
      <w:proofErr w:type="spellStart"/>
      <w:r w:rsidR="002728C2">
        <w:rPr>
          <w:rFonts w:ascii="Calibri" w:hAnsi="Calibri" w:cs="Calibri"/>
          <w:sz w:val="24"/>
          <w:szCs w:val="24"/>
        </w:rPr>
        <w:t>Eldohub’s</w:t>
      </w:r>
      <w:proofErr w:type="spellEnd"/>
      <w:r w:rsidR="002728C2">
        <w:rPr>
          <w:rFonts w:ascii="Calibri" w:hAnsi="Calibri" w:cs="Calibri"/>
          <w:sz w:val="24"/>
          <w:szCs w:val="24"/>
        </w:rPr>
        <w:t xml:space="preserve"> </w:t>
      </w:r>
      <w:r w:rsidR="006003AD" w:rsidRPr="00401DD2">
        <w:rPr>
          <w:rFonts w:ascii="Calibri" w:hAnsi="Calibri" w:cs="Calibri"/>
          <w:sz w:val="24"/>
          <w:szCs w:val="24"/>
        </w:rPr>
        <w:t>offices</w:t>
      </w:r>
      <w:r w:rsidRPr="00401DD2">
        <w:rPr>
          <w:rFonts w:ascii="Calibri" w:hAnsi="Calibri" w:cs="Calibri"/>
          <w:sz w:val="24"/>
          <w:szCs w:val="24"/>
        </w:rPr>
        <w:t>, brought together women and youth entrepreneurs, policymakers, ecosystem support organizations, financiers, and community leaders to spotlight the critical role of young people and women in driving Kenya’s inclusive economic growth.</w:t>
      </w:r>
      <w:r w:rsidRPr="00401DD2">
        <w:rPr>
          <w:rFonts w:ascii="Calibri" w:hAnsi="Calibri" w:cs="Calibri"/>
          <w:sz w:val="24"/>
          <w:szCs w:val="24"/>
        </w:rPr>
        <w:br/>
      </w:r>
      <w:r w:rsidRPr="00401DD2">
        <w:rPr>
          <w:rFonts w:ascii="Calibri" w:hAnsi="Calibri" w:cs="Calibri"/>
          <w:sz w:val="24"/>
          <w:szCs w:val="24"/>
        </w:rPr>
        <w:br/>
        <w:t xml:space="preserve">The day began with a powerful showcase of 25 women and youth entrepreneur role models, followed by registration and a warm welcome from the master of ceremonies, Charity Mbithe. In </w:t>
      </w:r>
      <w:r w:rsidR="006003AD" w:rsidRPr="00401DD2">
        <w:rPr>
          <w:rFonts w:ascii="Calibri" w:hAnsi="Calibri" w:cs="Calibri"/>
          <w:sz w:val="24"/>
          <w:szCs w:val="24"/>
        </w:rPr>
        <w:t>his</w:t>
      </w:r>
      <w:r w:rsidRPr="00401DD2">
        <w:rPr>
          <w:rFonts w:ascii="Calibri" w:hAnsi="Calibri" w:cs="Calibri"/>
          <w:sz w:val="24"/>
          <w:szCs w:val="24"/>
        </w:rPr>
        <w:t xml:space="preserve"> opening remarks, </w:t>
      </w:r>
      <w:r w:rsidR="006003AD" w:rsidRPr="00401DD2">
        <w:rPr>
          <w:rFonts w:ascii="Calibri" w:hAnsi="Calibri" w:cs="Calibri"/>
          <w:sz w:val="24"/>
          <w:szCs w:val="24"/>
        </w:rPr>
        <w:t xml:space="preserve">Charles </w:t>
      </w:r>
      <w:proofErr w:type="spellStart"/>
      <w:r w:rsidR="006003AD" w:rsidRPr="00401DD2">
        <w:rPr>
          <w:rFonts w:ascii="Calibri" w:hAnsi="Calibri" w:cs="Calibri"/>
          <w:sz w:val="24"/>
          <w:szCs w:val="24"/>
        </w:rPr>
        <w:t>Sakari</w:t>
      </w:r>
      <w:proofErr w:type="spellEnd"/>
      <w:r w:rsidRPr="00401DD2">
        <w:rPr>
          <w:rFonts w:ascii="Calibri" w:hAnsi="Calibri" w:cs="Calibri"/>
          <w:sz w:val="24"/>
          <w:szCs w:val="24"/>
        </w:rPr>
        <w:t xml:space="preserve">, </w:t>
      </w:r>
      <w:r w:rsidR="006003AD" w:rsidRPr="00401DD2">
        <w:rPr>
          <w:rFonts w:ascii="Calibri" w:hAnsi="Calibri" w:cs="Calibri"/>
          <w:sz w:val="24"/>
          <w:szCs w:val="24"/>
        </w:rPr>
        <w:t xml:space="preserve">Resource </w:t>
      </w:r>
      <w:proofErr w:type="spellStart"/>
      <w:r w:rsidR="006003AD" w:rsidRPr="00401DD2">
        <w:rPr>
          <w:rFonts w:ascii="Calibri" w:hAnsi="Calibri" w:cs="Calibri"/>
          <w:sz w:val="24"/>
          <w:szCs w:val="24"/>
        </w:rPr>
        <w:t>Mobilisation</w:t>
      </w:r>
      <w:proofErr w:type="spellEnd"/>
      <w:r w:rsidR="006003AD" w:rsidRPr="00401DD2">
        <w:rPr>
          <w:rFonts w:ascii="Calibri" w:hAnsi="Calibri" w:cs="Calibri"/>
          <w:sz w:val="24"/>
          <w:szCs w:val="24"/>
        </w:rPr>
        <w:t xml:space="preserve"> Lead of</w:t>
      </w:r>
      <w:r w:rsidRPr="00401D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01DD2">
        <w:rPr>
          <w:rFonts w:ascii="Calibri" w:hAnsi="Calibri" w:cs="Calibri"/>
          <w:sz w:val="24"/>
          <w:szCs w:val="24"/>
        </w:rPr>
        <w:t>Eldohub</w:t>
      </w:r>
      <w:proofErr w:type="spellEnd"/>
      <w:r w:rsidRPr="00401DD2">
        <w:rPr>
          <w:rFonts w:ascii="Calibri" w:hAnsi="Calibri" w:cs="Calibri"/>
          <w:sz w:val="24"/>
          <w:szCs w:val="24"/>
        </w:rPr>
        <w:t>, emphasized the importance of supporting entrepreneurship in under-represented sectors, highlighting Eldohub’s role as a hub for innovation and capacity-building in the region.</w:t>
      </w:r>
      <w:r w:rsidRPr="00401DD2">
        <w:rPr>
          <w:rFonts w:ascii="Calibri" w:hAnsi="Calibri" w:cs="Calibri"/>
          <w:sz w:val="24"/>
          <w:szCs w:val="24"/>
        </w:rPr>
        <w:br/>
      </w:r>
      <w:r w:rsidRPr="00401DD2">
        <w:rPr>
          <w:rFonts w:ascii="Calibri" w:hAnsi="Calibri" w:cs="Calibri"/>
          <w:sz w:val="24"/>
          <w:szCs w:val="24"/>
        </w:rPr>
        <w:br/>
        <w:t>Nduta Ndirangu of SNV Kenya followed with remarks underscoring the ecosystem’s collective responsibility to unlock opportunities for women and youth entrepreneurs. She stressed that inclusive entrepreneurship is not just a matter of equity but a catalyst for sustainable development across Kenya’s counties.</w:t>
      </w:r>
    </w:p>
    <w:p w:rsidR="00914C79" w:rsidRPr="00401DD2" w:rsidRDefault="006003AD" w:rsidP="00401DD2">
      <w:pPr>
        <w:rPr>
          <w:rFonts w:ascii="Calibri" w:hAnsi="Calibri" w:cs="Calibri"/>
          <w:sz w:val="24"/>
          <w:szCs w:val="24"/>
        </w:rPr>
      </w:pPr>
      <w:r w:rsidRPr="00401DD2">
        <w:rPr>
          <w:rFonts w:ascii="Calibri" w:hAnsi="Calibri" w:cs="Calibri"/>
          <w:sz w:val="24"/>
          <w:szCs w:val="24"/>
        </w:rPr>
        <w:t xml:space="preserve">The </w:t>
      </w:r>
      <w:r w:rsidR="00A022E2" w:rsidRPr="00401DD2">
        <w:rPr>
          <w:rFonts w:ascii="Calibri" w:hAnsi="Calibri" w:cs="Calibri"/>
          <w:sz w:val="24"/>
          <w:szCs w:val="24"/>
        </w:rPr>
        <w:t xml:space="preserve">program </w:t>
      </w:r>
      <w:r w:rsidRPr="00401DD2">
        <w:rPr>
          <w:rFonts w:ascii="Calibri" w:hAnsi="Calibri" w:cs="Calibri"/>
          <w:sz w:val="24"/>
          <w:szCs w:val="24"/>
        </w:rPr>
        <w:t xml:space="preserve">then </w:t>
      </w:r>
      <w:r w:rsidR="00A022E2" w:rsidRPr="00401DD2">
        <w:rPr>
          <w:rFonts w:ascii="Calibri" w:hAnsi="Calibri" w:cs="Calibri"/>
          <w:sz w:val="24"/>
          <w:szCs w:val="24"/>
        </w:rPr>
        <w:t>transitioned into the panel dialogue session, moderated by Susan Njoroge of Responsible Business Consulting (RBC).</w:t>
      </w:r>
    </w:p>
    <w:p w:rsidR="006E3198" w:rsidRDefault="00A022E2" w:rsidP="00401DD2">
      <w:pPr>
        <w:rPr>
          <w:rFonts w:ascii="Calibri" w:hAnsi="Calibri" w:cs="Calibri"/>
          <w:sz w:val="24"/>
          <w:szCs w:val="24"/>
        </w:rPr>
      </w:pPr>
      <w:r w:rsidRPr="00401DD2">
        <w:rPr>
          <w:rFonts w:ascii="Calibri" w:hAnsi="Calibri" w:cs="Calibri"/>
          <w:sz w:val="24"/>
          <w:szCs w:val="24"/>
        </w:rPr>
        <w:t>The panel discussion centered on the entrepreneurial journey of women and youth</w:t>
      </w:r>
      <w:r w:rsidR="00AB2EC9">
        <w:rPr>
          <w:rFonts w:ascii="Calibri" w:hAnsi="Calibri" w:cs="Calibri"/>
          <w:sz w:val="24"/>
          <w:szCs w:val="24"/>
        </w:rPr>
        <w:t xml:space="preserve"> – from </w:t>
      </w:r>
      <w:r w:rsidRPr="00401DD2">
        <w:rPr>
          <w:rFonts w:ascii="Calibri" w:hAnsi="Calibri" w:cs="Calibri"/>
          <w:sz w:val="24"/>
          <w:szCs w:val="24"/>
        </w:rPr>
        <w:t>idea generation through to startup, growth, and sustainability. Panelists included</w:t>
      </w:r>
      <w:r w:rsidR="006E3198">
        <w:rPr>
          <w:rFonts w:ascii="Calibri" w:hAnsi="Calibri" w:cs="Calibri"/>
          <w:sz w:val="24"/>
          <w:szCs w:val="24"/>
        </w:rPr>
        <w:t>:</w:t>
      </w:r>
      <w:r w:rsidRPr="00401DD2">
        <w:rPr>
          <w:rFonts w:ascii="Calibri" w:hAnsi="Calibri" w:cs="Calibri"/>
          <w:sz w:val="24"/>
          <w:szCs w:val="24"/>
        </w:rPr>
        <w:t xml:space="preserve"> </w:t>
      </w:r>
    </w:p>
    <w:p w:rsidR="006E3198" w:rsidRPr="006E3198" w:rsidRDefault="006E3198" w:rsidP="006E3198">
      <w:pPr>
        <w:numPr>
          <w:ilvl w:val="1"/>
          <w:numId w:val="10"/>
        </w:numPr>
        <w:rPr>
          <w:rFonts w:ascii="Calibri" w:hAnsi="Calibri" w:cs="Calibri"/>
          <w:sz w:val="24"/>
          <w:szCs w:val="24"/>
          <w:lang w:val="en"/>
        </w:rPr>
      </w:pPr>
      <w:r w:rsidRPr="006E3198">
        <w:rPr>
          <w:rFonts w:ascii="Calibri" w:hAnsi="Calibri" w:cs="Calibri"/>
          <w:sz w:val="24"/>
          <w:szCs w:val="24"/>
          <w:lang w:val="en"/>
        </w:rPr>
        <w:t xml:space="preserve">CPA. </w:t>
      </w:r>
      <w:proofErr w:type="spellStart"/>
      <w:r w:rsidRPr="006E3198">
        <w:rPr>
          <w:rFonts w:ascii="Calibri" w:hAnsi="Calibri" w:cs="Calibri"/>
          <w:sz w:val="24"/>
          <w:szCs w:val="24"/>
          <w:lang w:val="en"/>
        </w:rPr>
        <w:t>Victorine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 w:rsidRPr="006E3198">
        <w:rPr>
          <w:rFonts w:ascii="Calibri" w:hAnsi="Calibri" w:cs="Calibri"/>
          <w:sz w:val="24"/>
          <w:szCs w:val="24"/>
          <w:lang w:val="en"/>
        </w:rPr>
        <w:t>Kapkiai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 xml:space="preserve">, Chief Officer, Youth Affairs and Sports, </w:t>
      </w:r>
      <w:proofErr w:type="spellStart"/>
      <w:r w:rsidRPr="006E3198">
        <w:rPr>
          <w:rFonts w:ascii="Calibri" w:hAnsi="Calibri" w:cs="Calibri"/>
          <w:sz w:val="24"/>
          <w:szCs w:val="24"/>
          <w:lang w:val="en"/>
        </w:rPr>
        <w:t>Uasin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 w:rsidRPr="006E3198">
        <w:rPr>
          <w:rFonts w:ascii="Calibri" w:hAnsi="Calibri" w:cs="Calibri"/>
          <w:sz w:val="24"/>
          <w:szCs w:val="24"/>
          <w:lang w:val="en"/>
        </w:rPr>
        <w:t>Gishu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 xml:space="preserve"> County</w:t>
      </w:r>
    </w:p>
    <w:p w:rsidR="006E3198" w:rsidRPr="006E3198" w:rsidRDefault="006E3198" w:rsidP="006E3198">
      <w:pPr>
        <w:numPr>
          <w:ilvl w:val="1"/>
          <w:numId w:val="10"/>
        </w:numPr>
        <w:rPr>
          <w:rFonts w:ascii="Calibri" w:hAnsi="Calibri" w:cs="Calibri"/>
          <w:sz w:val="24"/>
          <w:szCs w:val="24"/>
          <w:lang w:val="en"/>
        </w:rPr>
      </w:pPr>
      <w:r w:rsidRPr="006E3198">
        <w:rPr>
          <w:rFonts w:ascii="Calibri" w:hAnsi="Calibri" w:cs="Calibri"/>
          <w:sz w:val="24"/>
          <w:szCs w:val="24"/>
          <w:lang w:val="en"/>
        </w:rPr>
        <w:t xml:space="preserve">Brian </w:t>
      </w:r>
      <w:proofErr w:type="spellStart"/>
      <w:r w:rsidRPr="006E3198">
        <w:rPr>
          <w:rFonts w:ascii="Calibri" w:hAnsi="Calibri" w:cs="Calibri"/>
          <w:sz w:val="24"/>
          <w:szCs w:val="24"/>
          <w:lang w:val="en"/>
        </w:rPr>
        <w:t>Rono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>, Micro Small Enterprise Authority (MSEA) Officer</w:t>
      </w:r>
    </w:p>
    <w:p w:rsidR="006E3198" w:rsidRPr="006E3198" w:rsidRDefault="006E3198" w:rsidP="006E3198">
      <w:pPr>
        <w:numPr>
          <w:ilvl w:val="1"/>
          <w:numId w:val="10"/>
        </w:numPr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lastRenderedPageBreak/>
        <w:t xml:space="preserve">Caroline </w:t>
      </w:r>
      <w:proofErr w:type="spellStart"/>
      <w:r>
        <w:rPr>
          <w:rFonts w:ascii="Calibri" w:hAnsi="Calibri" w:cs="Calibri"/>
          <w:sz w:val="24"/>
          <w:szCs w:val="24"/>
          <w:lang w:val="en"/>
        </w:rPr>
        <w:t>Watwati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 xml:space="preserve">, Founder, </w:t>
      </w:r>
      <w:r>
        <w:rPr>
          <w:rFonts w:ascii="Calibri" w:hAnsi="Calibri" w:cs="Calibri"/>
          <w:sz w:val="24"/>
          <w:szCs w:val="24"/>
          <w:lang w:val="en"/>
        </w:rPr>
        <w:t>Cee Natural</w:t>
      </w:r>
      <w:r w:rsidRPr="006E3198">
        <w:rPr>
          <w:rFonts w:ascii="Calibri" w:hAnsi="Calibri" w:cs="Calibri"/>
          <w:sz w:val="24"/>
          <w:szCs w:val="24"/>
          <w:lang w:val="en"/>
        </w:rPr>
        <w:t>, Kenya</w:t>
      </w:r>
    </w:p>
    <w:p w:rsidR="006E3198" w:rsidRPr="006E3198" w:rsidRDefault="006E3198" w:rsidP="006E3198">
      <w:pPr>
        <w:numPr>
          <w:ilvl w:val="1"/>
          <w:numId w:val="10"/>
        </w:numPr>
        <w:rPr>
          <w:rFonts w:ascii="Calibri" w:hAnsi="Calibri" w:cs="Calibri"/>
          <w:sz w:val="24"/>
          <w:szCs w:val="24"/>
          <w:lang w:val="en"/>
        </w:rPr>
      </w:pPr>
      <w:proofErr w:type="spellStart"/>
      <w:r w:rsidRPr="006E3198">
        <w:rPr>
          <w:rFonts w:ascii="Calibri" w:hAnsi="Calibri" w:cs="Calibri"/>
          <w:sz w:val="24"/>
          <w:szCs w:val="24"/>
          <w:lang w:val="en"/>
        </w:rPr>
        <w:t>Everlyn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 w:rsidRPr="006E3198">
        <w:rPr>
          <w:rFonts w:ascii="Calibri" w:hAnsi="Calibri" w:cs="Calibri"/>
          <w:sz w:val="24"/>
          <w:szCs w:val="24"/>
          <w:lang w:val="en"/>
        </w:rPr>
        <w:t>Kemboi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>, Branch Manager, Cooperative Bank</w:t>
      </w:r>
    </w:p>
    <w:p w:rsidR="006E3198" w:rsidRPr="006E3198" w:rsidRDefault="006E3198" w:rsidP="006E3198">
      <w:pPr>
        <w:numPr>
          <w:ilvl w:val="1"/>
          <w:numId w:val="10"/>
        </w:numPr>
        <w:rPr>
          <w:rFonts w:ascii="Calibri" w:hAnsi="Calibri" w:cs="Calibri"/>
          <w:sz w:val="24"/>
          <w:szCs w:val="24"/>
          <w:lang w:val="en"/>
        </w:rPr>
      </w:pPr>
      <w:r w:rsidRPr="006E3198">
        <w:rPr>
          <w:rFonts w:ascii="Calibri" w:hAnsi="Calibri" w:cs="Calibri"/>
          <w:sz w:val="24"/>
          <w:szCs w:val="24"/>
          <w:lang w:val="en"/>
        </w:rPr>
        <w:t xml:space="preserve">Lavender </w:t>
      </w:r>
      <w:proofErr w:type="spellStart"/>
      <w:r w:rsidRPr="006E3198">
        <w:rPr>
          <w:rFonts w:ascii="Calibri" w:hAnsi="Calibri" w:cs="Calibri"/>
          <w:sz w:val="24"/>
          <w:szCs w:val="24"/>
          <w:lang w:val="en"/>
        </w:rPr>
        <w:t>Mutenyo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 xml:space="preserve"> </w:t>
      </w:r>
      <w:proofErr w:type="spellStart"/>
      <w:r w:rsidRPr="006E3198">
        <w:rPr>
          <w:rFonts w:ascii="Calibri" w:hAnsi="Calibri" w:cs="Calibri"/>
          <w:sz w:val="24"/>
          <w:szCs w:val="24"/>
          <w:lang w:val="en"/>
        </w:rPr>
        <w:t>Simiyu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 xml:space="preserve">, Founder, </w:t>
      </w:r>
      <w:proofErr w:type="spellStart"/>
      <w:r w:rsidRPr="006E3198">
        <w:rPr>
          <w:rFonts w:ascii="Calibri" w:hAnsi="Calibri" w:cs="Calibri"/>
          <w:sz w:val="24"/>
          <w:szCs w:val="24"/>
          <w:lang w:val="en"/>
        </w:rPr>
        <w:t>Agrifield</w:t>
      </w:r>
      <w:proofErr w:type="spellEnd"/>
      <w:r w:rsidRPr="006E3198">
        <w:rPr>
          <w:rFonts w:ascii="Calibri" w:hAnsi="Calibri" w:cs="Calibri"/>
          <w:sz w:val="24"/>
          <w:szCs w:val="24"/>
          <w:lang w:val="en"/>
        </w:rPr>
        <w:t xml:space="preserve"> Solutions for Sustainable Farming</w:t>
      </w:r>
    </w:p>
    <w:p w:rsidR="006E3198" w:rsidRDefault="00A022E2" w:rsidP="00401DD2">
      <w:pPr>
        <w:rPr>
          <w:rFonts w:ascii="Calibri" w:hAnsi="Calibri" w:cs="Calibri"/>
          <w:sz w:val="24"/>
          <w:szCs w:val="24"/>
        </w:rPr>
      </w:pPr>
      <w:r w:rsidRPr="00401DD2">
        <w:rPr>
          <w:rFonts w:ascii="Calibri" w:hAnsi="Calibri" w:cs="Calibri"/>
          <w:sz w:val="24"/>
          <w:szCs w:val="24"/>
        </w:rPr>
        <w:t>The conversation</w:t>
      </w:r>
      <w:r w:rsidR="006003AD" w:rsidRPr="00401DD2">
        <w:rPr>
          <w:rFonts w:ascii="Calibri" w:hAnsi="Calibri" w:cs="Calibri"/>
          <w:sz w:val="24"/>
          <w:szCs w:val="24"/>
        </w:rPr>
        <w:t>s</w:t>
      </w:r>
      <w:r w:rsidRPr="00401DD2">
        <w:rPr>
          <w:rFonts w:ascii="Calibri" w:hAnsi="Calibri" w:cs="Calibri"/>
          <w:sz w:val="24"/>
          <w:szCs w:val="24"/>
        </w:rPr>
        <w:t xml:space="preserve"> </w:t>
      </w:r>
      <w:r w:rsidR="00EA41E4" w:rsidRPr="00401DD2">
        <w:rPr>
          <w:rFonts w:ascii="Calibri" w:hAnsi="Calibri" w:cs="Calibri"/>
          <w:sz w:val="24"/>
          <w:szCs w:val="24"/>
        </w:rPr>
        <w:t>were</w:t>
      </w:r>
      <w:r w:rsidRPr="00401DD2">
        <w:rPr>
          <w:rFonts w:ascii="Calibri" w:hAnsi="Calibri" w:cs="Calibri"/>
          <w:sz w:val="24"/>
          <w:szCs w:val="24"/>
        </w:rPr>
        <w:t xml:space="preserve"> candid and practical. </w:t>
      </w:r>
      <w:r w:rsidR="006003AD" w:rsidRPr="00401DD2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="006003AD" w:rsidRPr="00401DD2">
        <w:rPr>
          <w:rFonts w:ascii="Calibri" w:hAnsi="Calibri" w:cs="Calibri"/>
          <w:sz w:val="24"/>
          <w:szCs w:val="24"/>
        </w:rPr>
        <w:t>Biashara</w:t>
      </w:r>
      <w:proofErr w:type="spellEnd"/>
      <w:r w:rsidR="006003AD" w:rsidRPr="00401D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003AD" w:rsidRPr="00401DD2">
        <w:rPr>
          <w:rFonts w:ascii="Calibri" w:hAnsi="Calibri" w:cs="Calibri"/>
          <w:sz w:val="24"/>
          <w:szCs w:val="24"/>
        </w:rPr>
        <w:t>Pawa</w:t>
      </w:r>
      <w:proofErr w:type="spellEnd"/>
      <w:r w:rsidR="006003AD" w:rsidRPr="00401DD2">
        <w:rPr>
          <w:rFonts w:ascii="Calibri" w:hAnsi="Calibri" w:cs="Calibri"/>
          <w:sz w:val="24"/>
          <w:szCs w:val="24"/>
        </w:rPr>
        <w:t xml:space="preserve"> </w:t>
      </w:r>
      <w:r w:rsidR="00EA41E4" w:rsidRPr="00401DD2">
        <w:rPr>
          <w:rFonts w:ascii="Calibri" w:hAnsi="Calibri" w:cs="Calibri"/>
          <w:sz w:val="24"/>
          <w:szCs w:val="24"/>
        </w:rPr>
        <w:t xml:space="preserve">women </w:t>
      </w:r>
      <w:r w:rsidR="006003AD" w:rsidRPr="00401DD2">
        <w:rPr>
          <w:rFonts w:ascii="Calibri" w:hAnsi="Calibri" w:cs="Calibri"/>
          <w:sz w:val="24"/>
          <w:szCs w:val="24"/>
        </w:rPr>
        <w:t>role model e</w:t>
      </w:r>
      <w:r w:rsidRPr="00401DD2">
        <w:rPr>
          <w:rFonts w:ascii="Calibri" w:hAnsi="Calibri" w:cs="Calibri"/>
          <w:sz w:val="24"/>
          <w:szCs w:val="24"/>
        </w:rPr>
        <w:t>ntrepreneurs</w:t>
      </w:r>
      <w:r w:rsidR="006E3198">
        <w:rPr>
          <w:rFonts w:ascii="Calibri" w:hAnsi="Calibri" w:cs="Calibri"/>
          <w:sz w:val="24"/>
          <w:szCs w:val="24"/>
        </w:rPr>
        <w:t>, Lavender and Caroline,</w:t>
      </w:r>
      <w:r w:rsidRPr="00401DD2">
        <w:rPr>
          <w:rFonts w:ascii="Calibri" w:hAnsi="Calibri" w:cs="Calibri"/>
          <w:sz w:val="24"/>
          <w:szCs w:val="24"/>
        </w:rPr>
        <w:t xml:space="preserve"> shared their personal journeys of turning ideas into viable businesses, describing the </w:t>
      </w:r>
      <w:r w:rsidR="006E3198">
        <w:rPr>
          <w:rFonts w:ascii="Calibri" w:hAnsi="Calibri" w:cs="Calibri"/>
          <w:sz w:val="24"/>
          <w:szCs w:val="24"/>
        </w:rPr>
        <w:t>importance for bridging the entrepreneurial gap of knowledge and skills</w:t>
      </w:r>
      <w:r w:rsidRPr="00401DD2">
        <w:rPr>
          <w:rFonts w:ascii="Calibri" w:hAnsi="Calibri" w:cs="Calibri"/>
          <w:sz w:val="24"/>
          <w:szCs w:val="24"/>
        </w:rPr>
        <w:t xml:space="preserve">, </w:t>
      </w:r>
      <w:r w:rsidR="006E3198">
        <w:rPr>
          <w:rFonts w:ascii="Calibri" w:hAnsi="Calibri" w:cs="Calibri"/>
          <w:sz w:val="24"/>
          <w:szCs w:val="24"/>
        </w:rPr>
        <w:t>understanding your markets/customers</w:t>
      </w:r>
      <w:r w:rsidRPr="00401DD2">
        <w:rPr>
          <w:rFonts w:ascii="Calibri" w:hAnsi="Calibri" w:cs="Calibri"/>
          <w:sz w:val="24"/>
          <w:szCs w:val="24"/>
        </w:rPr>
        <w:t xml:space="preserve">, and persisting despite setbacks.  </w:t>
      </w:r>
      <w:r w:rsidR="006E3198">
        <w:rPr>
          <w:rFonts w:ascii="Calibri" w:hAnsi="Calibri" w:cs="Calibri"/>
          <w:sz w:val="24"/>
          <w:szCs w:val="24"/>
        </w:rPr>
        <w:t xml:space="preserve">While acknowledging </w:t>
      </w:r>
      <w:r w:rsidRPr="00401DD2">
        <w:rPr>
          <w:rFonts w:ascii="Calibri" w:hAnsi="Calibri" w:cs="Calibri"/>
          <w:sz w:val="24"/>
          <w:szCs w:val="24"/>
        </w:rPr>
        <w:t>the trust gap many women and youth entrepreneurs face when app</w:t>
      </w:r>
      <w:r w:rsidR="006E3198">
        <w:rPr>
          <w:rFonts w:ascii="Calibri" w:hAnsi="Calibri" w:cs="Calibri"/>
          <w:sz w:val="24"/>
          <w:szCs w:val="24"/>
        </w:rPr>
        <w:t>roaching financial institutions and the critical need for business data,</w:t>
      </w:r>
      <w:r w:rsidRPr="00401D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198">
        <w:rPr>
          <w:rFonts w:ascii="Calibri" w:hAnsi="Calibri" w:cs="Calibri"/>
          <w:sz w:val="24"/>
          <w:szCs w:val="24"/>
        </w:rPr>
        <w:t>Everlyn</w:t>
      </w:r>
      <w:proofErr w:type="spellEnd"/>
      <w:r w:rsidR="006E3198">
        <w:rPr>
          <w:rFonts w:ascii="Calibri" w:hAnsi="Calibri" w:cs="Calibri"/>
          <w:sz w:val="24"/>
          <w:szCs w:val="24"/>
        </w:rPr>
        <w:t xml:space="preserve"> </w:t>
      </w:r>
      <w:r w:rsidRPr="00401DD2">
        <w:rPr>
          <w:rFonts w:ascii="Calibri" w:hAnsi="Calibri" w:cs="Calibri"/>
          <w:sz w:val="24"/>
          <w:szCs w:val="24"/>
        </w:rPr>
        <w:t>highlight</w:t>
      </w:r>
      <w:r w:rsidR="006E3198">
        <w:rPr>
          <w:rFonts w:ascii="Calibri" w:hAnsi="Calibri" w:cs="Calibri"/>
          <w:sz w:val="24"/>
          <w:szCs w:val="24"/>
        </w:rPr>
        <w:t>ed that rapidly shifting landscape of lending, with new and adaptive financial products as well as capacity building</w:t>
      </w:r>
      <w:r w:rsidRPr="00401DD2">
        <w:rPr>
          <w:rFonts w:ascii="Calibri" w:hAnsi="Calibri" w:cs="Calibri"/>
          <w:sz w:val="24"/>
          <w:szCs w:val="24"/>
        </w:rPr>
        <w:t xml:space="preserve"> initiatives to increase inclusivity in lending</w:t>
      </w:r>
      <w:r w:rsidR="006003AD" w:rsidRPr="00401DD2">
        <w:rPr>
          <w:rFonts w:ascii="Calibri" w:hAnsi="Calibri" w:cs="Calibri"/>
          <w:sz w:val="24"/>
          <w:szCs w:val="24"/>
        </w:rPr>
        <w:t xml:space="preserve"> from financial </w:t>
      </w:r>
      <w:r w:rsidR="006E3198">
        <w:rPr>
          <w:rFonts w:ascii="Calibri" w:hAnsi="Calibri" w:cs="Calibri"/>
          <w:sz w:val="24"/>
          <w:szCs w:val="24"/>
        </w:rPr>
        <w:t>institutions to grow businesses.</w:t>
      </w:r>
      <w:r w:rsidRPr="00401DD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E3198">
        <w:rPr>
          <w:rFonts w:ascii="Calibri" w:hAnsi="Calibri" w:cs="Calibri"/>
          <w:sz w:val="24"/>
          <w:szCs w:val="24"/>
        </w:rPr>
        <w:t>Victorine</w:t>
      </w:r>
      <w:proofErr w:type="spellEnd"/>
      <w:r w:rsidR="006E3198">
        <w:rPr>
          <w:rFonts w:ascii="Calibri" w:hAnsi="Calibri" w:cs="Calibri"/>
          <w:sz w:val="24"/>
          <w:szCs w:val="24"/>
        </w:rPr>
        <w:t xml:space="preserve">, emphasized the county government’s </w:t>
      </w:r>
      <w:r w:rsidR="00401DD2" w:rsidRPr="00401DD2">
        <w:rPr>
          <w:rFonts w:ascii="Calibri" w:hAnsi="Calibri" w:cs="Calibri"/>
          <w:sz w:val="24"/>
          <w:szCs w:val="24"/>
        </w:rPr>
        <w:t>cr</w:t>
      </w:r>
      <w:r w:rsidR="00401DD2">
        <w:rPr>
          <w:rFonts w:ascii="Calibri" w:hAnsi="Calibri" w:cs="Calibri"/>
          <w:sz w:val="24"/>
          <w:szCs w:val="24"/>
        </w:rPr>
        <w:t>i</w:t>
      </w:r>
      <w:r w:rsidR="00401DD2" w:rsidRPr="00401DD2">
        <w:rPr>
          <w:rFonts w:ascii="Calibri" w:hAnsi="Calibri" w:cs="Calibri"/>
          <w:sz w:val="24"/>
          <w:szCs w:val="24"/>
        </w:rPr>
        <w:t>tical</w:t>
      </w:r>
      <w:r w:rsidR="006003AD" w:rsidRPr="00401DD2">
        <w:rPr>
          <w:rFonts w:ascii="Calibri" w:hAnsi="Calibri" w:cs="Calibri"/>
          <w:sz w:val="24"/>
          <w:szCs w:val="24"/>
        </w:rPr>
        <w:t xml:space="preserve"> role in policy support, </w:t>
      </w:r>
      <w:r w:rsidRPr="00401DD2">
        <w:rPr>
          <w:rFonts w:ascii="Calibri" w:hAnsi="Calibri" w:cs="Calibri"/>
          <w:sz w:val="24"/>
          <w:szCs w:val="24"/>
        </w:rPr>
        <w:t>capacity-building</w:t>
      </w:r>
      <w:r w:rsidR="006003AD" w:rsidRPr="00401DD2">
        <w:rPr>
          <w:rFonts w:ascii="Calibri" w:hAnsi="Calibri" w:cs="Calibri"/>
          <w:sz w:val="24"/>
          <w:szCs w:val="24"/>
        </w:rPr>
        <w:t xml:space="preserve"> and the existing initiatives in place to support women and youth entrepreneurship in the county. </w:t>
      </w:r>
      <w:r w:rsidRPr="00401DD2">
        <w:rPr>
          <w:rFonts w:ascii="Calibri" w:hAnsi="Calibri" w:cs="Calibri"/>
          <w:sz w:val="24"/>
          <w:szCs w:val="24"/>
        </w:rPr>
        <w:t>MSEA</w:t>
      </w:r>
      <w:r w:rsidR="006003AD" w:rsidRPr="00401DD2">
        <w:rPr>
          <w:rFonts w:ascii="Calibri" w:hAnsi="Calibri" w:cs="Calibri"/>
          <w:sz w:val="24"/>
          <w:szCs w:val="24"/>
        </w:rPr>
        <w:t xml:space="preserve"> outlined</w:t>
      </w:r>
      <w:r w:rsidRPr="00401DD2">
        <w:rPr>
          <w:rFonts w:ascii="Calibri" w:hAnsi="Calibri" w:cs="Calibri"/>
          <w:sz w:val="24"/>
          <w:szCs w:val="24"/>
        </w:rPr>
        <w:t xml:space="preserve"> </w:t>
      </w:r>
      <w:r w:rsidR="006003AD" w:rsidRPr="00401DD2">
        <w:rPr>
          <w:rFonts w:ascii="Calibri" w:hAnsi="Calibri" w:cs="Calibri"/>
          <w:sz w:val="24"/>
          <w:szCs w:val="24"/>
        </w:rPr>
        <w:t>how they support</w:t>
      </w:r>
      <w:r w:rsidRPr="00401DD2">
        <w:rPr>
          <w:rFonts w:ascii="Calibri" w:hAnsi="Calibri" w:cs="Calibri"/>
          <w:sz w:val="24"/>
          <w:szCs w:val="24"/>
        </w:rPr>
        <w:t xml:space="preserve"> micro and small enterprises </w:t>
      </w:r>
      <w:r w:rsidR="00EA41E4" w:rsidRPr="00401DD2">
        <w:rPr>
          <w:rFonts w:ascii="Calibri" w:hAnsi="Calibri" w:cs="Calibri"/>
          <w:sz w:val="24"/>
          <w:szCs w:val="24"/>
        </w:rPr>
        <w:t xml:space="preserve">formalize their businesses, </w:t>
      </w:r>
      <w:r w:rsidR="006E3198">
        <w:rPr>
          <w:rFonts w:ascii="Calibri" w:hAnsi="Calibri" w:cs="Calibri"/>
          <w:sz w:val="24"/>
          <w:szCs w:val="24"/>
        </w:rPr>
        <w:t xml:space="preserve">and Brian further highlighted existing </w:t>
      </w:r>
      <w:proofErr w:type="spellStart"/>
      <w:r w:rsidR="006E3198">
        <w:rPr>
          <w:rFonts w:ascii="Calibri" w:hAnsi="Calibri" w:cs="Calibri"/>
          <w:sz w:val="24"/>
          <w:szCs w:val="24"/>
        </w:rPr>
        <w:t>programmes</w:t>
      </w:r>
      <w:proofErr w:type="spellEnd"/>
      <w:r w:rsidR="006E3198">
        <w:rPr>
          <w:rFonts w:ascii="Calibri" w:hAnsi="Calibri" w:cs="Calibri"/>
          <w:sz w:val="24"/>
          <w:szCs w:val="24"/>
        </w:rPr>
        <w:t xml:space="preserve"> that provide </w:t>
      </w:r>
      <w:r w:rsidR="006003AD" w:rsidRPr="00401DD2">
        <w:rPr>
          <w:rFonts w:ascii="Calibri" w:hAnsi="Calibri" w:cs="Calibri"/>
          <w:sz w:val="24"/>
          <w:szCs w:val="24"/>
        </w:rPr>
        <w:t xml:space="preserve">access </w:t>
      </w:r>
      <w:r w:rsidR="00EA41E4" w:rsidRPr="00401DD2">
        <w:rPr>
          <w:rFonts w:ascii="Calibri" w:hAnsi="Calibri" w:cs="Calibri"/>
          <w:sz w:val="24"/>
          <w:szCs w:val="24"/>
        </w:rPr>
        <w:t>capital</w:t>
      </w:r>
      <w:r w:rsidR="006E3198">
        <w:rPr>
          <w:rFonts w:ascii="Calibri" w:hAnsi="Calibri" w:cs="Calibri"/>
          <w:sz w:val="24"/>
          <w:szCs w:val="24"/>
        </w:rPr>
        <w:t xml:space="preserve"> and markets to support entrepreneurs and businesses in the county.</w:t>
      </w:r>
    </w:p>
    <w:p w:rsidR="00914C79" w:rsidRPr="00401DD2" w:rsidRDefault="00EA41E4" w:rsidP="00401DD2">
      <w:pPr>
        <w:rPr>
          <w:rFonts w:ascii="Calibri" w:hAnsi="Calibri" w:cs="Calibri"/>
          <w:sz w:val="24"/>
          <w:szCs w:val="24"/>
        </w:rPr>
      </w:pPr>
      <w:r w:rsidRPr="00401DD2">
        <w:rPr>
          <w:rFonts w:ascii="Calibri" w:hAnsi="Calibri" w:cs="Calibri"/>
          <w:sz w:val="24"/>
          <w:szCs w:val="24"/>
        </w:rPr>
        <w:t xml:space="preserve">Audience questions deepened the dialogue, surfacing issues such as the need for concerted </w:t>
      </w:r>
      <w:r w:rsidR="006E3198">
        <w:rPr>
          <w:rFonts w:ascii="Calibri" w:hAnsi="Calibri" w:cs="Calibri"/>
          <w:sz w:val="24"/>
          <w:szCs w:val="24"/>
        </w:rPr>
        <w:t xml:space="preserve">effort towards an enabling </w:t>
      </w:r>
      <w:r w:rsidRPr="00401DD2">
        <w:rPr>
          <w:rFonts w:ascii="Calibri" w:hAnsi="Calibri" w:cs="Calibri"/>
          <w:sz w:val="24"/>
          <w:szCs w:val="24"/>
        </w:rPr>
        <w:t>regulatory environment including tax and regulations</w:t>
      </w:r>
      <w:r w:rsidR="006E3198">
        <w:rPr>
          <w:rFonts w:ascii="Calibri" w:hAnsi="Calibri" w:cs="Calibri"/>
          <w:sz w:val="24"/>
          <w:szCs w:val="24"/>
        </w:rPr>
        <w:t xml:space="preserve"> that supported business growth</w:t>
      </w:r>
      <w:r w:rsidRPr="00401DD2">
        <w:rPr>
          <w:rFonts w:ascii="Calibri" w:hAnsi="Calibri" w:cs="Calibri"/>
          <w:sz w:val="24"/>
          <w:szCs w:val="24"/>
        </w:rPr>
        <w:t xml:space="preserve">; growing </w:t>
      </w:r>
      <w:r w:rsidR="006E3198">
        <w:rPr>
          <w:rFonts w:ascii="Calibri" w:hAnsi="Calibri" w:cs="Calibri"/>
          <w:sz w:val="24"/>
          <w:szCs w:val="24"/>
        </w:rPr>
        <w:t xml:space="preserve">the </w:t>
      </w:r>
      <w:r w:rsidRPr="00401DD2">
        <w:rPr>
          <w:rFonts w:ascii="Calibri" w:hAnsi="Calibri" w:cs="Calibri"/>
          <w:sz w:val="24"/>
          <w:szCs w:val="24"/>
        </w:rPr>
        <w:t xml:space="preserve">need for financial institutions to support micro and small business with access to capital especially tailored </w:t>
      </w:r>
      <w:r w:rsidR="006E3198">
        <w:rPr>
          <w:rFonts w:ascii="Calibri" w:hAnsi="Calibri" w:cs="Calibri"/>
          <w:sz w:val="24"/>
          <w:szCs w:val="24"/>
        </w:rPr>
        <w:t xml:space="preserve">to </w:t>
      </w:r>
      <w:r w:rsidRPr="00401DD2">
        <w:rPr>
          <w:rFonts w:ascii="Calibri" w:hAnsi="Calibri" w:cs="Calibri"/>
          <w:sz w:val="24"/>
          <w:szCs w:val="24"/>
        </w:rPr>
        <w:t xml:space="preserve">women and youth entrepreneurs who rarely have sureties or collateral; </w:t>
      </w:r>
      <w:r w:rsidR="006E3198" w:rsidRPr="00401DD2">
        <w:rPr>
          <w:rFonts w:ascii="Calibri" w:hAnsi="Calibri" w:cs="Calibri"/>
          <w:sz w:val="24"/>
          <w:szCs w:val="24"/>
        </w:rPr>
        <w:t>the importance of asking for help early in the entrepreneurial journey</w:t>
      </w:r>
      <w:r w:rsidR="006E3198">
        <w:rPr>
          <w:rFonts w:ascii="Calibri" w:hAnsi="Calibri" w:cs="Calibri"/>
          <w:sz w:val="24"/>
          <w:szCs w:val="24"/>
        </w:rPr>
        <w:t xml:space="preserve">; and the need for entrepreneurs to expand their </w:t>
      </w:r>
      <w:r w:rsidRPr="00401DD2">
        <w:rPr>
          <w:rFonts w:ascii="Calibri" w:hAnsi="Calibri" w:cs="Calibri"/>
          <w:sz w:val="24"/>
          <w:szCs w:val="24"/>
        </w:rPr>
        <w:t>understanding on the opportunities for loca</w:t>
      </w:r>
      <w:r w:rsidR="006E3198">
        <w:rPr>
          <w:rFonts w:ascii="Calibri" w:hAnsi="Calibri" w:cs="Calibri"/>
          <w:sz w:val="24"/>
          <w:szCs w:val="24"/>
        </w:rPr>
        <w:t xml:space="preserve">l and regional market linkages. </w:t>
      </w:r>
      <w:r w:rsidR="00A022E2" w:rsidRPr="00401DD2">
        <w:rPr>
          <w:rFonts w:ascii="Calibri" w:hAnsi="Calibri" w:cs="Calibri"/>
          <w:sz w:val="24"/>
          <w:szCs w:val="24"/>
        </w:rPr>
        <w:t>The panel concluded with reflections from each panelist, emphasizing</w:t>
      </w:r>
      <w:r w:rsidRPr="00401DD2">
        <w:rPr>
          <w:rFonts w:ascii="Calibri" w:hAnsi="Calibri" w:cs="Calibri"/>
          <w:sz w:val="24"/>
          <w:szCs w:val="24"/>
        </w:rPr>
        <w:t xml:space="preserve"> the importance of entrepreneurial knowledge and capacity building, discipline and resilience networks and collaboration</w:t>
      </w:r>
      <w:r w:rsidR="00A022E2" w:rsidRPr="00401DD2">
        <w:rPr>
          <w:rFonts w:ascii="Calibri" w:hAnsi="Calibri" w:cs="Calibri"/>
          <w:sz w:val="24"/>
          <w:szCs w:val="24"/>
        </w:rPr>
        <w:t xml:space="preserve">, </w:t>
      </w:r>
      <w:r w:rsidRPr="00401DD2">
        <w:rPr>
          <w:rFonts w:ascii="Calibri" w:hAnsi="Calibri" w:cs="Calibri"/>
          <w:sz w:val="24"/>
          <w:szCs w:val="24"/>
        </w:rPr>
        <w:t>making the most of existing opportunities, and already existing</w:t>
      </w:r>
      <w:r w:rsidR="00A022E2" w:rsidRPr="00401DD2">
        <w:rPr>
          <w:rFonts w:ascii="Calibri" w:hAnsi="Calibri" w:cs="Calibri"/>
          <w:sz w:val="24"/>
          <w:szCs w:val="24"/>
        </w:rPr>
        <w:t xml:space="preserve"> support systems. </w:t>
      </w:r>
    </w:p>
    <w:p w:rsidR="006E3198" w:rsidRDefault="00A022E2" w:rsidP="00401DD2">
      <w:pPr>
        <w:rPr>
          <w:rFonts w:ascii="Calibri" w:hAnsi="Calibri" w:cs="Calibri"/>
          <w:sz w:val="24"/>
          <w:szCs w:val="24"/>
        </w:rPr>
      </w:pPr>
      <w:r w:rsidRPr="00401DD2">
        <w:rPr>
          <w:rFonts w:ascii="Calibri" w:hAnsi="Calibri" w:cs="Calibri"/>
          <w:sz w:val="24"/>
          <w:szCs w:val="24"/>
        </w:rPr>
        <w:t>In the afternoon, participants engaged in breakout sessions across eight key sectors to generate actionable recommendations. Each group, guided by a sector expert explored three areas: priority challenges, entrepreneurial solutions, and ecosystem or policy actions.</w:t>
      </w:r>
      <w:r w:rsidRPr="00401DD2">
        <w:rPr>
          <w:rFonts w:ascii="Calibri" w:hAnsi="Calibri" w:cs="Calibri"/>
          <w:sz w:val="24"/>
          <w:szCs w:val="24"/>
        </w:rPr>
        <w:br/>
      </w:r>
      <w:r w:rsidRPr="00401DD2">
        <w:rPr>
          <w:rFonts w:ascii="Calibri" w:hAnsi="Calibri" w:cs="Calibri"/>
          <w:sz w:val="24"/>
          <w:szCs w:val="24"/>
        </w:rPr>
        <w:br/>
      </w:r>
    </w:p>
    <w:p w:rsidR="00914C79" w:rsidRPr="00401DD2" w:rsidRDefault="00A022E2" w:rsidP="00401DD2">
      <w:pPr>
        <w:rPr>
          <w:rFonts w:ascii="Calibri" w:hAnsi="Calibri" w:cs="Calibri"/>
          <w:sz w:val="24"/>
          <w:szCs w:val="24"/>
        </w:rPr>
      </w:pPr>
      <w:r w:rsidRPr="00401DD2">
        <w:rPr>
          <w:rFonts w:ascii="Calibri" w:hAnsi="Calibri" w:cs="Calibri"/>
          <w:sz w:val="24"/>
          <w:szCs w:val="24"/>
        </w:rPr>
        <w:lastRenderedPageBreak/>
        <w:t>The discussions revealed common barriers such as limited access to finance, inadequate networks, skill gaps, and systemic gender or age biases. Yet, participants proposed innovative community-driven solutions, including peer-to-peer support models, digital tools for market access, and collective approaches such as cooperatives and savings groups. Importantly, groups stressed the need for ecosystem actors</w:t>
      </w:r>
      <w:r w:rsidR="006E3198">
        <w:rPr>
          <w:rFonts w:ascii="Calibri" w:hAnsi="Calibri" w:cs="Calibri"/>
          <w:sz w:val="24"/>
          <w:szCs w:val="24"/>
        </w:rPr>
        <w:t xml:space="preserve">: </w:t>
      </w:r>
      <w:r w:rsidRPr="00401DD2">
        <w:rPr>
          <w:rFonts w:ascii="Calibri" w:hAnsi="Calibri" w:cs="Calibri"/>
          <w:sz w:val="24"/>
          <w:szCs w:val="24"/>
        </w:rPr>
        <w:t xml:space="preserve">government, industry associations, and </w:t>
      </w:r>
      <w:r w:rsidR="006E3198">
        <w:rPr>
          <w:rFonts w:ascii="Calibri" w:hAnsi="Calibri" w:cs="Calibri"/>
          <w:sz w:val="24"/>
          <w:szCs w:val="24"/>
        </w:rPr>
        <w:t xml:space="preserve">ecosystem </w:t>
      </w:r>
      <w:proofErr w:type="spellStart"/>
      <w:r w:rsidR="006E3198">
        <w:rPr>
          <w:rFonts w:ascii="Calibri" w:hAnsi="Calibri" w:cs="Calibri"/>
          <w:sz w:val="24"/>
          <w:szCs w:val="24"/>
        </w:rPr>
        <w:t>organisations</w:t>
      </w:r>
      <w:proofErr w:type="spellEnd"/>
      <w:r w:rsidR="006E3198">
        <w:rPr>
          <w:rFonts w:ascii="Calibri" w:hAnsi="Calibri" w:cs="Calibri"/>
          <w:sz w:val="24"/>
          <w:szCs w:val="24"/>
        </w:rPr>
        <w:t>;  t</w:t>
      </w:r>
      <w:r w:rsidRPr="00401DD2">
        <w:rPr>
          <w:rFonts w:ascii="Calibri" w:hAnsi="Calibri" w:cs="Calibri"/>
          <w:sz w:val="24"/>
          <w:szCs w:val="24"/>
        </w:rPr>
        <w:t>o create enabling environments through targeted training, simplified compliance processes, and accessible financing products.</w:t>
      </w:r>
      <w:r w:rsidRPr="00401DD2">
        <w:rPr>
          <w:rFonts w:ascii="Calibri" w:hAnsi="Calibri" w:cs="Calibri"/>
          <w:sz w:val="24"/>
          <w:szCs w:val="24"/>
        </w:rPr>
        <w:br/>
      </w:r>
      <w:r w:rsidRPr="00401DD2">
        <w:rPr>
          <w:rFonts w:ascii="Calibri" w:hAnsi="Calibri" w:cs="Calibri"/>
          <w:sz w:val="24"/>
          <w:szCs w:val="24"/>
        </w:rPr>
        <w:br/>
        <w:t>The plenary presentations that followed reflected the richness of the breakout conversations. Each group distilled its findings into three key challenges, three community-driven solutions, and two to three ecosystem recommendations, forming a collective agenda for action in Uasin Gishu and beyond.</w:t>
      </w:r>
    </w:p>
    <w:p w:rsidR="00923B52" w:rsidRDefault="002728C2" w:rsidP="00401DD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Masterfully guided by the master of ceremonies, </w:t>
      </w:r>
      <w:r w:rsidRPr="002728C2">
        <w:rPr>
          <w:rFonts w:ascii="Calibri" w:hAnsi="Calibri" w:cs="Calibri"/>
          <w:sz w:val="24"/>
          <w:szCs w:val="24"/>
        </w:rPr>
        <w:t>Charity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Mbithe</w:t>
      </w:r>
      <w:proofErr w:type="spellEnd"/>
      <w:r>
        <w:rPr>
          <w:rFonts w:ascii="Calibri" w:hAnsi="Calibri" w:cs="Calibri"/>
          <w:sz w:val="24"/>
          <w:szCs w:val="24"/>
        </w:rPr>
        <w:t xml:space="preserve"> from Kaizen Consultancy, t</w:t>
      </w:r>
      <w:r w:rsidR="00A022E2" w:rsidRPr="00401DD2">
        <w:rPr>
          <w:rFonts w:ascii="Calibri" w:hAnsi="Calibri" w:cs="Calibri"/>
          <w:sz w:val="24"/>
          <w:szCs w:val="24"/>
        </w:rPr>
        <w:t xml:space="preserve">he </w:t>
      </w:r>
      <w:proofErr w:type="spellStart"/>
      <w:r w:rsidR="00A022E2" w:rsidRPr="00401DD2">
        <w:rPr>
          <w:rFonts w:ascii="Calibri" w:hAnsi="Calibri" w:cs="Calibri"/>
          <w:sz w:val="24"/>
          <w:szCs w:val="24"/>
        </w:rPr>
        <w:t>Eldoret</w:t>
      </w:r>
      <w:proofErr w:type="spellEnd"/>
      <w:r w:rsidR="00A022E2" w:rsidRPr="00401DD2">
        <w:rPr>
          <w:rFonts w:ascii="Calibri" w:hAnsi="Calibri" w:cs="Calibri"/>
          <w:sz w:val="24"/>
          <w:szCs w:val="24"/>
        </w:rPr>
        <w:t xml:space="preserve"> event demonstrated the power of dialogue, collaboration, and knowledge-sharing in accelerating women and youth entrepreneurship. </w:t>
      </w:r>
      <w:r w:rsidR="00923B52">
        <w:rPr>
          <w:rFonts w:ascii="Calibri" w:hAnsi="Calibri" w:cs="Calibri"/>
          <w:sz w:val="24"/>
          <w:szCs w:val="24"/>
        </w:rPr>
        <w:t>Over 80% of the event’s participants highlighted that the event helped them</w:t>
      </w:r>
      <w:r w:rsidR="00923B52" w:rsidRPr="00923B52">
        <w:rPr>
          <w:rFonts w:ascii="Calibri" w:hAnsi="Calibri" w:cs="Calibri"/>
          <w:sz w:val="24"/>
          <w:szCs w:val="24"/>
        </w:rPr>
        <w:t xml:space="preserve"> understand the importance inclusive entrepreneurship of women and youth in under-represented sectors</w:t>
      </w:r>
      <w:r w:rsidR="00923B52">
        <w:rPr>
          <w:rFonts w:ascii="Calibri" w:hAnsi="Calibri" w:cs="Calibri"/>
          <w:sz w:val="24"/>
          <w:szCs w:val="24"/>
        </w:rPr>
        <w:t>.</w:t>
      </w:r>
      <w:bookmarkStart w:id="0" w:name="_GoBack"/>
      <w:bookmarkEnd w:id="0"/>
    </w:p>
    <w:p w:rsidR="00914C79" w:rsidRPr="00401DD2" w:rsidRDefault="00A022E2" w:rsidP="00401DD2">
      <w:pPr>
        <w:rPr>
          <w:rFonts w:ascii="Calibri" w:hAnsi="Calibri" w:cs="Calibri"/>
          <w:sz w:val="24"/>
          <w:szCs w:val="24"/>
        </w:rPr>
      </w:pPr>
      <w:r w:rsidRPr="00401DD2">
        <w:rPr>
          <w:rFonts w:ascii="Calibri" w:hAnsi="Calibri" w:cs="Calibri"/>
          <w:sz w:val="24"/>
          <w:szCs w:val="24"/>
        </w:rPr>
        <w:t xml:space="preserve">Looking ahead, </w:t>
      </w:r>
      <w:proofErr w:type="spellStart"/>
      <w:r w:rsidRPr="00401DD2">
        <w:rPr>
          <w:rFonts w:ascii="Calibri" w:hAnsi="Calibri" w:cs="Calibri"/>
          <w:sz w:val="24"/>
          <w:szCs w:val="24"/>
        </w:rPr>
        <w:t>Eldohub</w:t>
      </w:r>
      <w:proofErr w:type="spellEnd"/>
      <w:r w:rsidR="00B87B8D">
        <w:rPr>
          <w:rFonts w:ascii="Calibri" w:hAnsi="Calibri" w:cs="Calibri"/>
          <w:sz w:val="24"/>
          <w:szCs w:val="24"/>
        </w:rPr>
        <w:t xml:space="preserve"> will host </w:t>
      </w:r>
      <w:r w:rsidR="002728C2">
        <w:rPr>
          <w:rFonts w:ascii="Calibri" w:hAnsi="Calibri" w:cs="Calibri"/>
          <w:sz w:val="24"/>
          <w:szCs w:val="24"/>
        </w:rPr>
        <w:t xml:space="preserve">two more </w:t>
      </w:r>
      <w:proofErr w:type="spellStart"/>
      <w:r w:rsidR="00B87B8D">
        <w:rPr>
          <w:rFonts w:ascii="Calibri" w:hAnsi="Calibri" w:cs="Calibri"/>
          <w:sz w:val="24"/>
          <w:szCs w:val="24"/>
        </w:rPr>
        <w:t>Biashara</w:t>
      </w:r>
      <w:proofErr w:type="spellEnd"/>
      <w:r w:rsidR="00B87B8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B87B8D">
        <w:rPr>
          <w:rFonts w:ascii="Calibri" w:hAnsi="Calibri" w:cs="Calibri"/>
          <w:sz w:val="24"/>
          <w:szCs w:val="24"/>
        </w:rPr>
        <w:t>Pawa</w:t>
      </w:r>
      <w:proofErr w:type="spellEnd"/>
      <w:r w:rsidR="00B87B8D">
        <w:rPr>
          <w:rFonts w:ascii="Calibri" w:hAnsi="Calibri" w:cs="Calibri"/>
          <w:sz w:val="24"/>
          <w:szCs w:val="24"/>
        </w:rPr>
        <w:t xml:space="preserve"> events in 2026, </w:t>
      </w:r>
      <w:r w:rsidR="002728C2">
        <w:rPr>
          <w:rFonts w:ascii="Calibri" w:hAnsi="Calibri" w:cs="Calibri"/>
          <w:sz w:val="24"/>
          <w:szCs w:val="24"/>
        </w:rPr>
        <w:t xml:space="preserve">and actively </w:t>
      </w:r>
      <w:r w:rsidR="00B87B8D">
        <w:rPr>
          <w:rFonts w:ascii="Calibri" w:hAnsi="Calibri" w:cs="Calibri"/>
          <w:sz w:val="24"/>
          <w:szCs w:val="24"/>
        </w:rPr>
        <w:t xml:space="preserve">continue </w:t>
      </w:r>
      <w:r>
        <w:rPr>
          <w:rFonts w:ascii="Calibri" w:hAnsi="Calibri" w:cs="Calibri"/>
          <w:sz w:val="24"/>
          <w:szCs w:val="24"/>
        </w:rPr>
        <w:t>recognize women and youth role models in under-represented sector</w:t>
      </w:r>
      <w:r w:rsidR="002728C2">
        <w:rPr>
          <w:rFonts w:ascii="Calibri" w:hAnsi="Calibri" w:cs="Calibri"/>
          <w:sz w:val="24"/>
          <w:szCs w:val="24"/>
        </w:rPr>
        <w:t>. The imperative to</w:t>
      </w:r>
      <w:r>
        <w:rPr>
          <w:rFonts w:ascii="Calibri" w:hAnsi="Calibri" w:cs="Calibri"/>
          <w:sz w:val="24"/>
          <w:szCs w:val="24"/>
        </w:rPr>
        <w:t xml:space="preserve"> </w:t>
      </w:r>
      <w:r w:rsidR="002728C2">
        <w:rPr>
          <w:rFonts w:ascii="Calibri" w:hAnsi="Calibri" w:cs="Calibri"/>
          <w:sz w:val="24"/>
          <w:szCs w:val="24"/>
        </w:rPr>
        <w:t xml:space="preserve">raise </w:t>
      </w:r>
      <w:r>
        <w:rPr>
          <w:rFonts w:ascii="Calibri" w:hAnsi="Calibri" w:cs="Calibri"/>
          <w:sz w:val="24"/>
          <w:szCs w:val="24"/>
        </w:rPr>
        <w:t>awareness, foster the entrepreneurship ecosystem</w:t>
      </w:r>
      <w:r w:rsidRPr="00401DD2">
        <w:rPr>
          <w:rFonts w:ascii="Calibri" w:hAnsi="Calibri" w:cs="Calibri"/>
          <w:sz w:val="24"/>
          <w:szCs w:val="24"/>
        </w:rPr>
        <w:t>, and unlock opportunities for women and youth entrepreneurs</w:t>
      </w:r>
      <w:r w:rsidR="008601BF" w:rsidRPr="00401DD2">
        <w:rPr>
          <w:rFonts w:ascii="Calibri" w:hAnsi="Calibri" w:cs="Calibri"/>
          <w:sz w:val="24"/>
          <w:szCs w:val="24"/>
        </w:rPr>
        <w:t xml:space="preserve"> to</w:t>
      </w:r>
      <w:r w:rsidRPr="00401DD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fully participate in socio-economic development for their county and the nation at large</w:t>
      </w:r>
      <w:r w:rsidR="002728C2">
        <w:rPr>
          <w:rFonts w:ascii="Calibri" w:hAnsi="Calibri" w:cs="Calibri"/>
          <w:sz w:val="24"/>
          <w:szCs w:val="24"/>
        </w:rPr>
        <w:t xml:space="preserve">; remains at the heart of </w:t>
      </w:r>
      <w:proofErr w:type="spellStart"/>
      <w:r w:rsidR="002728C2">
        <w:rPr>
          <w:rFonts w:ascii="Calibri" w:hAnsi="Calibri" w:cs="Calibri"/>
          <w:sz w:val="24"/>
          <w:szCs w:val="24"/>
        </w:rPr>
        <w:t>Eldohub’s</w:t>
      </w:r>
      <w:proofErr w:type="spellEnd"/>
      <w:r w:rsidR="002728C2">
        <w:rPr>
          <w:rFonts w:ascii="Calibri" w:hAnsi="Calibri" w:cs="Calibri"/>
          <w:sz w:val="24"/>
          <w:szCs w:val="24"/>
        </w:rPr>
        <w:t xml:space="preserve"> engagement in the </w:t>
      </w:r>
      <w:proofErr w:type="spellStart"/>
      <w:r w:rsidR="002728C2">
        <w:rPr>
          <w:rFonts w:ascii="Calibri" w:hAnsi="Calibri" w:cs="Calibri"/>
          <w:sz w:val="24"/>
          <w:szCs w:val="24"/>
        </w:rPr>
        <w:t>Biashara</w:t>
      </w:r>
      <w:proofErr w:type="spellEnd"/>
      <w:r w:rsidR="002728C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728C2">
        <w:rPr>
          <w:rFonts w:ascii="Calibri" w:hAnsi="Calibri" w:cs="Calibri"/>
          <w:sz w:val="24"/>
          <w:szCs w:val="24"/>
        </w:rPr>
        <w:t>Pawa</w:t>
      </w:r>
      <w:proofErr w:type="spellEnd"/>
      <w:r w:rsidR="002728C2">
        <w:rPr>
          <w:rFonts w:ascii="Calibri" w:hAnsi="Calibri" w:cs="Calibri"/>
          <w:sz w:val="24"/>
          <w:szCs w:val="24"/>
        </w:rPr>
        <w:t xml:space="preserve"> campaign</w:t>
      </w:r>
      <w:r>
        <w:rPr>
          <w:rFonts w:ascii="Calibri" w:hAnsi="Calibri" w:cs="Calibri"/>
          <w:sz w:val="24"/>
          <w:szCs w:val="24"/>
        </w:rPr>
        <w:t xml:space="preserve">. </w:t>
      </w:r>
      <w:r w:rsidRPr="00401DD2">
        <w:rPr>
          <w:rFonts w:ascii="Calibri" w:hAnsi="Calibri" w:cs="Calibri"/>
          <w:sz w:val="24"/>
          <w:szCs w:val="24"/>
        </w:rPr>
        <w:t xml:space="preserve"> </w:t>
      </w:r>
    </w:p>
    <w:sectPr w:rsidR="00914C79" w:rsidRPr="00401DD2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6E" w:rsidRDefault="003D2C6E" w:rsidP="006E3198">
      <w:pPr>
        <w:spacing w:after="0" w:line="240" w:lineRule="auto"/>
      </w:pPr>
      <w:r>
        <w:separator/>
      </w:r>
    </w:p>
  </w:endnote>
  <w:endnote w:type="continuationSeparator" w:id="0">
    <w:p w:rsidR="003D2C6E" w:rsidRDefault="003D2C6E" w:rsidP="006E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271576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16"/>
        <w:szCs w:val="16"/>
      </w:rPr>
    </w:sdtEndPr>
    <w:sdtContent>
      <w:p w:rsidR="006E3198" w:rsidRPr="006E3198" w:rsidRDefault="006E3198">
        <w:pPr>
          <w:pStyle w:val="Footer"/>
          <w:jc w:val="right"/>
          <w:rPr>
            <w:rFonts w:ascii="Calibri" w:hAnsi="Calibri" w:cs="Calibri"/>
            <w:sz w:val="16"/>
            <w:szCs w:val="16"/>
          </w:rPr>
        </w:pPr>
        <w:r w:rsidRPr="006E3198">
          <w:rPr>
            <w:rFonts w:ascii="Calibri" w:hAnsi="Calibri" w:cs="Calibri"/>
            <w:sz w:val="16"/>
            <w:szCs w:val="16"/>
          </w:rPr>
          <w:fldChar w:fldCharType="begin"/>
        </w:r>
        <w:r w:rsidRPr="006E3198">
          <w:rPr>
            <w:rFonts w:ascii="Calibri" w:hAnsi="Calibri" w:cs="Calibri"/>
            <w:sz w:val="16"/>
            <w:szCs w:val="16"/>
          </w:rPr>
          <w:instrText xml:space="preserve"> PAGE   \* MERGEFORMAT </w:instrText>
        </w:r>
        <w:r w:rsidRPr="006E3198">
          <w:rPr>
            <w:rFonts w:ascii="Calibri" w:hAnsi="Calibri" w:cs="Calibri"/>
            <w:sz w:val="16"/>
            <w:szCs w:val="16"/>
          </w:rPr>
          <w:fldChar w:fldCharType="separate"/>
        </w:r>
        <w:r w:rsidR="00923B52">
          <w:rPr>
            <w:rFonts w:ascii="Calibri" w:hAnsi="Calibri" w:cs="Calibri"/>
            <w:noProof/>
            <w:sz w:val="16"/>
            <w:szCs w:val="16"/>
          </w:rPr>
          <w:t>2</w:t>
        </w:r>
        <w:r w:rsidRPr="006E3198">
          <w:rPr>
            <w:rFonts w:ascii="Calibri" w:hAnsi="Calibri" w:cs="Calibri"/>
            <w:noProof/>
            <w:sz w:val="16"/>
            <w:szCs w:val="16"/>
          </w:rPr>
          <w:fldChar w:fldCharType="end"/>
        </w:r>
      </w:p>
    </w:sdtContent>
  </w:sdt>
  <w:p w:rsidR="006E3198" w:rsidRDefault="006E3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6E" w:rsidRDefault="003D2C6E" w:rsidP="006E3198">
      <w:pPr>
        <w:spacing w:after="0" w:line="240" w:lineRule="auto"/>
      </w:pPr>
      <w:r>
        <w:separator/>
      </w:r>
    </w:p>
  </w:footnote>
  <w:footnote w:type="continuationSeparator" w:id="0">
    <w:p w:rsidR="003D2C6E" w:rsidRDefault="003D2C6E" w:rsidP="006E3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A908FE"/>
    <w:multiLevelType w:val="multilevel"/>
    <w:tmpl w:val="44DADFD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728C2"/>
    <w:rsid w:val="0029639D"/>
    <w:rsid w:val="00326F90"/>
    <w:rsid w:val="003D2C6E"/>
    <w:rsid w:val="00401DD2"/>
    <w:rsid w:val="006003AD"/>
    <w:rsid w:val="006E3198"/>
    <w:rsid w:val="00721DEE"/>
    <w:rsid w:val="008601BF"/>
    <w:rsid w:val="00914C79"/>
    <w:rsid w:val="00923B52"/>
    <w:rsid w:val="00A022E2"/>
    <w:rsid w:val="00AA1D8D"/>
    <w:rsid w:val="00AB2EC9"/>
    <w:rsid w:val="00B47730"/>
    <w:rsid w:val="00B87B8D"/>
    <w:rsid w:val="00CB0664"/>
    <w:rsid w:val="00EA41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6AFCF"/>
  <w14:defaultImageDpi w14:val="300"/>
  <w15:docId w15:val="{BC037259-4E11-44C5-9645-40A1290A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D07AB1-E8D8-44CE-8DD8-80591572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Njoroge</cp:lastModifiedBy>
  <cp:revision>7</cp:revision>
  <dcterms:created xsi:type="dcterms:W3CDTF">2025-09-26T15:28:00Z</dcterms:created>
  <dcterms:modified xsi:type="dcterms:W3CDTF">2025-09-28T06:12:00Z</dcterms:modified>
  <cp:category/>
</cp:coreProperties>
</file>